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app.xml" Type="http://schemas.openxmlformats.org/officeDocument/2006/relationships/extended-properties"/>
<Relationship Id="rId3" Target="docProps/core.xml" Type="http://schemas.openxmlformats.org/package/2006/relationships/metadata/core-properties"/>
</Relationships>

</file>

<file path=word/document.xml><?xml version="1.0" encoding="utf-8"?>
<w:document xmlns:w="http://schemas.openxmlformats.org/wordprocessingml/2006/main" xmlns:wp="http://schemas.openxmlformats.org/drawingml/2006/wordprocessingDrawing">
  <w:body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下列表达式不正确的是（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</w:r>
      <w:r>
        <w:rPr>
          <w:rFonts w:ascii="宋体" w:hAnsi="宋体" w:cs="宋体" w:eastAsia="宋体"/>
          <w:sz w:val="22"/>
        </w:rPr>
        <w:drawing>
          <wp:inline distT="0" distB="0" distL="0" distR="0">
            <wp:extent cx="1666875" cy="295275"/>
            <wp:docPr id="2" name="Picture 2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erated"/>
                    <pic:cNvPicPr/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B.</w:t>
      </w:r>
      <w:r>
        <w:rPr>
          <w:rFonts w:ascii="宋体" w:hAnsi="宋体" w:cs="宋体" w:eastAsia="宋体"/>
          <w:sz w:val="22"/>
        </w:rPr>
        <w:t xml:space="preserve"> </w:t>
      </w:r>
      <w:r>
        <w:rPr>
          <w:rFonts w:ascii="宋体" w:hAnsi="宋体" w:cs="宋体" w:eastAsia="宋体"/>
          <w:sz w:val="22"/>
        </w:rPr>
        <w:drawing>
          <wp:inline distT="0" distB="0" distL="0" distR="0">
            <wp:extent cx="933450" cy="285750"/>
            <wp:docPr id="3" name="Picture 3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三相异步电动机的旋转方向决定于 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电源电压大小 </w:t>
      </w:r>
    </w:p>
    <w:p>
      <w:r>
        <w:t>B.</w:t>
      </w:r>
      <w:r>
        <w:rPr>
          <w:rFonts w:ascii="宋体" w:hAnsi="宋体" w:cs="宋体" w:eastAsia="宋体"/>
          <w:sz w:val="22"/>
        </w:rPr>
        <w:t>定子电流的相序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在正弦交流电路中，如果电流超前电压，称电路是( )。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电容性的 </w:t>
      </w:r>
    </w:p>
    <w:p>
      <w:r>
        <w:t>B.</w:t>
      </w:r>
      <w:r>
        <w:rPr>
          <w:rFonts w:ascii="宋体" w:hAnsi="宋体" w:cs="宋体" w:eastAsia="宋体"/>
          <w:sz w:val="22"/>
        </w:rPr>
        <w:t>电感性的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将交流电转变为直流电的过程称为（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>整流</w:t>
      </w:r>
    </w:p>
    <w:p>
      <w:r>
        <w:t>B.</w:t>
      </w:r>
      <w:r>
        <w:rPr>
          <w:rFonts w:ascii="宋体" w:hAnsi="宋体" w:cs="宋体" w:eastAsia="宋体"/>
          <w:sz w:val="22"/>
        </w:rPr>
        <w:t>放大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差分放大电路的主要特点是（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>有效地放大差模信号，强有力地抑制共模信号</w:t>
      </w:r>
    </w:p>
    <w:p>
      <w:r>
        <w:t>B.</w:t>
      </w:r>
      <w:r>
        <w:rPr>
          <w:rFonts w:ascii="宋体" w:hAnsi="宋体" w:cs="宋体" w:eastAsia="宋体"/>
          <w:sz w:val="22"/>
        </w:rPr>
        <w:t>既可放大差模信号，也可放大共模信号</w:t>
      </w:r>
    </w:p>
    <w:p>
      <w:r>
        <w:t>C.</w:t>
      </w:r>
      <w:r>
        <w:rPr>
          <w:rFonts w:ascii="宋体" w:hAnsi="宋体" w:cs="宋体" w:eastAsia="宋体"/>
          <w:sz w:val="22"/>
        </w:rPr>
        <w:t>既抑制共模信号，又抑制差模信号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双极晶体管工作在截止区，相当于一个开关的（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>断开状态</w:t>
      </w:r>
    </w:p>
    <w:p>
      <w:r>
        <w:t>B.</w:t>
      </w:r>
      <w:r>
        <w:rPr>
          <w:rFonts w:ascii="宋体" w:hAnsi="宋体" w:cs="宋体" w:eastAsia="宋体"/>
          <w:sz w:val="22"/>
        </w:rPr>
        <w:t>接通状态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电动机启动瞬时： n =0， 转差率S（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最大 </w:t>
      </w:r>
    </w:p>
    <w:p>
      <w:r>
        <w:t>B.</w:t>
      </w:r>
      <w:r>
        <w:rPr>
          <w:rFonts w:ascii="宋体" w:hAnsi="宋体" w:cs="宋体" w:eastAsia="宋体"/>
          <w:sz w:val="22"/>
        </w:rPr>
        <w:t>最小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异步电动机的转动部分称为：（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>定子</w:t>
      </w:r>
    </w:p>
    <w:p>
      <w:r>
        <w:t>B.</w:t>
      </w:r>
      <w:r>
        <w:rPr>
          <w:rFonts w:ascii="宋体" w:hAnsi="宋体" w:cs="宋体" w:eastAsia="宋体"/>
          <w:sz w:val="22"/>
        </w:rPr>
        <w:t>转子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晶闸管在正向电压下的阻断范围称为：（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控制角 </w:t>
      </w:r>
    </w:p>
    <w:p>
      <w:r>
        <w:t>B.</w:t>
      </w:r>
      <w:r>
        <w:rPr>
          <w:rFonts w:ascii="宋体" w:hAnsi="宋体" w:cs="宋体" w:eastAsia="宋体"/>
          <w:sz w:val="22"/>
        </w:rPr>
        <w:t>导通角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二极管的主要特性是（ ）。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放大特性 </w:t>
      </w:r>
    </w:p>
    <w:p>
      <w:r>
        <w:t>B.</w:t>
      </w:r>
      <w:r>
        <w:rPr>
          <w:rFonts w:ascii="宋体" w:hAnsi="宋体" w:cs="宋体" w:eastAsia="宋体"/>
          <w:sz w:val="22"/>
        </w:rPr>
        <w:t>恒温特性</w:t>
      </w:r>
    </w:p>
    <w:p>
      <w:r>
        <w:t>C.</w:t>
      </w:r>
      <w:r>
        <w:rPr>
          <w:rFonts w:ascii="宋体" w:hAnsi="宋体" w:cs="宋体" w:eastAsia="宋体"/>
          <w:sz w:val="22"/>
        </w:rPr>
        <w:t>单向导电特性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C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双极晶体管工作在饱和区，相当于一个开关的（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断开状态 </w:t>
      </w:r>
    </w:p>
    <w:p>
      <w:r>
        <w:t>B.</w:t>
      </w:r>
      <w:r>
        <w:rPr>
          <w:rFonts w:ascii="宋体" w:hAnsi="宋体" w:cs="宋体" w:eastAsia="宋体"/>
          <w:sz w:val="22"/>
        </w:rPr>
        <w:t>接通状态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支路电流法的基础是 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基尔霍夫定律 </w:t>
      </w:r>
    </w:p>
    <w:p>
      <w:r>
        <w:t>B.</w:t>
      </w:r>
      <w:r>
        <w:rPr>
          <w:rFonts w:ascii="宋体" w:hAnsi="宋体" w:cs="宋体" w:eastAsia="宋体"/>
          <w:sz w:val="22"/>
        </w:rPr>
        <w:t>欧姆定律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普通双极型晶体管是由（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>一 个PN 结 组 成</w:t>
      </w:r>
    </w:p>
    <w:p>
      <w:r>
        <w:t>B.</w:t>
      </w:r>
      <w:r>
        <w:rPr>
          <w:rFonts w:ascii="宋体" w:hAnsi="宋体" w:cs="宋体" w:eastAsia="宋体"/>
          <w:sz w:val="22"/>
        </w:rPr>
        <w:t>二 个PN 结 组 成</w:t>
      </w:r>
    </w:p>
    <w:p>
      <w:r>
        <w:t>C.</w:t>
      </w:r>
      <w:r>
        <w:rPr>
          <w:rFonts w:ascii="宋体" w:hAnsi="宋体" w:cs="宋体" w:eastAsia="宋体"/>
          <w:sz w:val="22"/>
        </w:rPr>
        <w:t>三 个PN 结 组 成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在多级放大电路中，下面哪种耦合方式可以放大直流和缓慢变化信号（ ）。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阻容耦合 </w:t>
      </w:r>
    </w:p>
    <w:p>
      <w:r>
        <w:t>B.</w:t>
      </w:r>
      <w:r>
        <w:rPr>
          <w:rFonts w:ascii="宋体" w:hAnsi="宋体" w:cs="宋体" w:eastAsia="宋体"/>
          <w:sz w:val="22"/>
        </w:rPr>
        <w:t xml:space="preserve"> 直接耦合 </w:t>
      </w:r>
    </w:p>
    <w:p>
      <w:r>
        <w:t>C.</w:t>
      </w:r>
      <w:r>
        <w:rPr>
          <w:rFonts w:ascii="宋体" w:hAnsi="宋体" w:cs="宋体" w:eastAsia="宋体"/>
          <w:sz w:val="22"/>
        </w:rPr>
        <w:t>变压器耦合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晶体管处于饱和状态时，集电结和发射结的偏置情况为（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发射结反偏，集电结正偏 </w:t>
      </w:r>
    </w:p>
    <w:p>
      <w:r>
        <w:t>B.</w:t>
      </w:r>
      <w:r>
        <w:rPr>
          <w:rFonts w:ascii="宋体" w:hAnsi="宋体" w:cs="宋体" w:eastAsia="宋体"/>
          <w:sz w:val="22"/>
        </w:rPr>
        <w:t>发射结、集电结均反偏</w:t>
      </w:r>
    </w:p>
    <w:p>
      <w:r>
        <w:t>C.</w:t>
      </w:r>
      <w:r>
        <w:rPr>
          <w:rFonts w:ascii="宋体" w:hAnsi="宋体" w:cs="宋体" w:eastAsia="宋体"/>
          <w:sz w:val="22"/>
        </w:rPr>
        <w:t xml:space="preserve"> 发射结、集电结均正偏 </w:t>
      </w:r>
    </w:p>
    <w:p>
      <w:r>
        <w:t>D.</w:t>
      </w:r>
      <w:r>
        <w:rPr>
          <w:rFonts w:ascii="宋体" w:hAnsi="宋体" w:cs="宋体" w:eastAsia="宋体"/>
          <w:sz w:val="22"/>
        </w:rPr>
        <w:t>发射结正偏，集电结反偏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C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  <w:r>
        <w:rPr>
          <w:rFonts w:ascii="宋体" w:hAnsi="宋体" w:cs="宋体" w:eastAsia="宋体"/>
          <w:sz w:val="22"/>
        </w:rPr>
      </w:r>
    </w:p>
    <w:p>
      <w:r>
        <w:drawing>
          <wp:inline distT="0" distB="0" distL="0" distR="0">
            <wp:extent cx="4295775" cy="2133600"/>
            <wp:docPr id="4" name="Picture 4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</w:r>
    </w:p>
    <w:p>
      <w:r>
        <w:t>B.</w:t>
      </w:r>
      <w:r>
        <w:rPr>
          <w:rFonts w:ascii="宋体" w:hAnsi="宋体" w:cs="宋体" w:eastAsia="宋体"/>
          <w:sz w:val="22"/>
        </w:rPr>
      </w:r>
    </w:p>
    <w:p>
      <w:r>
        <w:t>C.</w:t>
      </w:r>
      <w:r>
        <w:rPr>
          <w:rFonts w:ascii="宋体" w:hAnsi="宋体" w:cs="宋体" w:eastAsia="宋体"/>
          <w:sz w:val="22"/>
        </w:rPr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  <w:r>
        <w:rPr>
          <w:rFonts w:ascii="宋体" w:hAnsi="宋体" w:cs="宋体" w:eastAsia="宋体"/>
          <w:sz w:val="22"/>
        </w:rPr>
      </w:r>
    </w:p>
    <w:p>
      <w:r>
        <w:drawing>
          <wp:inline distT="0" distB="0" distL="0" distR="0">
            <wp:extent cx="3829050" cy="2371725"/>
            <wp:docPr id="5" name="Picture 5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</w:r>
    </w:p>
    <w:p>
      <w:r>
        <w:t>B.</w:t>
      </w:r>
      <w:r>
        <w:rPr>
          <w:rFonts w:ascii="宋体" w:hAnsi="宋体" w:cs="宋体" w:eastAsia="宋体"/>
          <w:sz w:val="22"/>
        </w:rPr>
      </w:r>
    </w:p>
    <w:p>
      <w:r>
        <w:t>C.</w:t>
      </w:r>
      <w:r>
        <w:rPr>
          <w:rFonts w:ascii="宋体" w:hAnsi="宋体" w:cs="宋体" w:eastAsia="宋体"/>
          <w:sz w:val="22"/>
        </w:rPr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  <w:r>
        <w:rPr>
          <w:rFonts w:ascii="宋体" w:hAnsi="宋体" w:cs="宋体" w:eastAsia="宋体"/>
          <w:sz w:val="22"/>
        </w:rPr>
      </w:r>
    </w:p>
    <w:p>
      <w:r>
        <w:drawing>
          <wp:inline distT="0" distB="0" distL="0" distR="0">
            <wp:extent cx="3790950" cy="2105025"/>
            <wp:docPr id="6" name="Picture 6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</w:r>
    </w:p>
    <w:p>
      <w:r>
        <w:t>B.</w:t>
      </w:r>
      <w:r>
        <w:rPr>
          <w:rFonts w:ascii="宋体" w:hAnsi="宋体" w:cs="宋体" w:eastAsia="宋体"/>
          <w:sz w:val="22"/>
        </w:rPr>
      </w:r>
    </w:p>
    <w:p>
      <w:r>
        <w:t>C.</w:t>
      </w:r>
      <w:r>
        <w:rPr>
          <w:rFonts w:ascii="宋体" w:hAnsi="宋体" w:cs="宋体" w:eastAsia="宋体"/>
          <w:sz w:val="22"/>
        </w:rPr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  <w:r>
        <w:rPr>
          <w:rFonts w:ascii="宋体" w:hAnsi="宋体" w:cs="宋体" w:eastAsia="宋体"/>
          <w:sz w:val="22"/>
        </w:rPr>
      </w:r>
    </w:p>
    <w:p>
      <w:r>
        <w:drawing>
          <wp:inline distT="0" distB="0" distL="0" distR="0">
            <wp:extent cx="3019425" cy="2152650"/>
            <wp:docPr id="7" name="Picture 7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</w:r>
    </w:p>
    <w:p>
      <w:r>
        <w:t>B.</w:t>
      </w:r>
      <w:r>
        <w:rPr>
          <w:rFonts w:ascii="宋体" w:hAnsi="宋体" w:cs="宋体" w:eastAsia="宋体"/>
          <w:sz w:val="22"/>
        </w:rPr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  <w:r>
        <w:rPr>
          <w:rFonts w:ascii="宋体" w:hAnsi="宋体" w:cs="宋体" w:eastAsia="宋体"/>
          <w:sz w:val="22"/>
        </w:rPr>
      </w:r>
    </w:p>
    <w:p>
      <w:r>
        <w:drawing>
          <wp:inline distT="0" distB="0" distL="0" distR="0">
            <wp:extent cx="3657600" cy="2962275"/>
            <wp:docPr id="8" name="Picture 8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</w:r>
    </w:p>
    <w:p>
      <w:r>
        <w:t>B.</w:t>
      </w:r>
      <w:r>
        <w:rPr>
          <w:rFonts w:ascii="宋体" w:hAnsi="宋体" w:cs="宋体" w:eastAsia="宋体"/>
          <w:sz w:val="22"/>
        </w:rPr>
      </w:r>
    </w:p>
    <w:p>
      <w:r>
        <w:t>C.</w:t>
      </w:r>
      <w:r>
        <w:rPr>
          <w:rFonts w:ascii="宋体" w:hAnsi="宋体" w:cs="宋体" w:eastAsia="宋体"/>
          <w:sz w:val="22"/>
        </w:rPr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C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  <w:r>
        <w:rPr>
          <w:rFonts w:ascii="宋体" w:hAnsi="宋体" w:cs="宋体" w:eastAsia="宋体"/>
          <w:sz w:val="22"/>
        </w:rPr>
      </w:r>
    </w:p>
    <w:p>
      <w:r>
        <w:drawing>
          <wp:inline distT="0" distB="0" distL="0" distR="0">
            <wp:extent cx="5334000" cy="1019175"/>
            <wp:docPr id="9" name="Picture 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enerated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</w:r>
    </w:p>
    <w:p>
      <w:r>
        <w:t>B.</w:t>
      </w:r>
      <w:r>
        <w:rPr>
          <w:rFonts w:ascii="宋体" w:hAnsi="宋体" w:cs="宋体" w:eastAsia="宋体"/>
          <w:sz w:val="22"/>
        </w:rPr>
      </w:r>
    </w:p>
    <w:p>
      <w:r>
        <w:t>C.</w:t>
      </w:r>
      <w:r>
        <w:rPr>
          <w:rFonts w:ascii="宋体" w:hAnsi="宋体" w:cs="宋体" w:eastAsia="宋体"/>
          <w:sz w:val="22"/>
        </w:rPr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C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下列单位中，表示电功率的单位是（）。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>千瓦小时</w:t>
      </w:r>
    </w:p>
    <w:p>
      <w:r>
        <w:t>B.</w:t>
      </w:r>
      <w:r>
        <w:rPr>
          <w:rFonts w:ascii="宋体" w:hAnsi="宋体" w:cs="宋体" w:eastAsia="宋体"/>
          <w:sz w:val="22"/>
        </w:rPr>
        <w:t>度电</w:t>
      </w:r>
    </w:p>
    <w:p>
      <w:r>
        <w:t>C.</w:t>
      </w:r>
      <w:r>
        <w:rPr>
          <w:rFonts w:ascii="宋体" w:hAnsi="宋体" w:cs="宋体" w:eastAsia="宋体"/>
          <w:sz w:val="22"/>
        </w:rPr>
        <w:t>瓦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C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晶体三极管处于饱和状态时，它的集电极电流将 （ ）。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随基极电流的增加而增加 </w:t>
      </w:r>
    </w:p>
    <w:p>
      <w:r>
        <w:t>B.</w:t>
      </w:r>
      <w:r>
        <w:rPr>
          <w:rFonts w:ascii="宋体" w:hAnsi="宋体" w:cs="宋体" w:eastAsia="宋体"/>
          <w:sz w:val="22"/>
        </w:rPr>
        <w:t>随基极电流的增加而减小</w:t>
      </w:r>
    </w:p>
    <w:p>
      <w:r>
        <w:t>C.</w:t>
      </w:r>
      <w:r>
        <w:rPr>
          <w:rFonts w:ascii="宋体" w:hAnsi="宋体" w:cs="宋体" w:eastAsia="宋体"/>
          <w:sz w:val="22"/>
        </w:rPr>
        <w:t>与基极电流变化无关，只决定于Uce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C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如果晶体二极管的正、反向电阻都很大，则该晶体二极管（ ）。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>正常</w:t>
      </w:r>
    </w:p>
    <w:p>
      <w:r>
        <w:t>B.</w:t>
      </w:r>
      <w:r>
        <w:rPr>
          <w:rFonts w:ascii="宋体" w:hAnsi="宋体" w:cs="宋体" w:eastAsia="宋体"/>
          <w:sz w:val="22"/>
        </w:rPr>
        <w:t>已被击穿</w:t>
      </w:r>
    </w:p>
    <w:p>
      <w:r>
        <w:t>C.</w:t>
      </w:r>
      <w:r>
        <w:rPr>
          <w:rFonts w:ascii="宋体" w:hAnsi="宋体" w:cs="宋体" w:eastAsia="宋体"/>
          <w:sz w:val="22"/>
        </w:rPr>
        <w:t>内部断路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C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已知某交流电路的无功功率6Kvar，有功功率为8Kw，则视在功率为（ ）。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14KVA </w:t>
      </w:r>
    </w:p>
    <w:p>
      <w:r>
        <w:t>B.</w:t>
      </w:r>
      <w:r>
        <w:rPr>
          <w:rFonts w:ascii="宋体" w:hAnsi="宋体" w:cs="宋体" w:eastAsia="宋体"/>
          <w:sz w:val="22"/>
        </w:rPr>
        <w:t>10KVA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在晶体二极管特性的正向区，晶体二极管相当于 （ ）。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>大电阻</w:t>
      </w:r>
    </w:p>
    <w:p>
      <w:r>
        <w:t>B.</w:t>
      </w:r>
      <w:r>
        <w:rPr>
          <w:rFonts w:ascii="宋体" w:hAnsi="宋体" w:cs="宋体" w:eastAsia="宋体"/>
          <w:sz w:val="22"/>
        </w:rPr>
        <w:t>接通的开关</w:t>
      </w:r>
    </w:p>
    <w:p>
      <w:r>
        <w:t>C.</w:t>
      </w:r>
      <w:r>
        <w:rPr>
          <w:rFonts w:ascii="宋体" w:hAnsi="宋体" w:cs="宋体" w:eastAsia="宋体"/>
          <w:sz w:val="22"/>
        </w:rPr>
        <w:t>断开的开关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有效值为380伏的交流电压，其最大值为（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380伏 </w:t>
      </w:r>
    </w:p>
    <w:p>
      <w:r>
        <w:t>B.</w:t>
      </w:r>
      <w:r>
        <w:rPr>
          <w:rFonts w:ascii="宋体" w:hAnsi="宋体" w:cs="宋体" w:eastAsia="宋体"/>
          <w:sz w:val="22"/>
        </w:rPr>
        <w:t xml:space="preserve"> 380X1.414 伏 </w:t>
      </w:r>
    </w:p>
    <w:p>
      <w:r>
        <w:t>C.</w:t>
      </w:r>
      <w:r>
        <w:rPr>
          <w:rFonts w:ascii="宋体" w:hAnsi="宋体" w:cs="宋体" w:eastAsia="宋体"/>
          <w:sz w:val="22"/>
        </w:rPr>
        <w:t>220伏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我国电力系统的交流标准频率（简称工频）为（ ）。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50HZ </w:t>
      </w:r>
    </w:p>
    <w:p>
      <w:r>
        <w:t>B.</w:t>
      </w:r>
      <w:r>
        <w:rPr>
          <w:rFonts w:ascii="宋体" w:hAnsi="宋体" w:cs="宋体" w:eastAsia="宋体"/>
          <w:sz w:val="22"/>
        </w:rPr>
        <w:t xml:space="preserve"> 100HZ </w:t>
      </w:r>
    </w:p>
    <w:p>
      <w:r>
        <w:t>C.</w:t>
      </w:r>
      <w:r>
        <w:rPr>
          <w:rFonts w:ascii="宋体" w:hAnsi="宋体" w:cs="宋体" w:eastAsia="宋体"/>
          <w:sz w:val="22"/>
        </w:rPr>
        <w:t>60HZ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已知某交流电路的无功功率6Kvar，有功功率为8Kw，功率因数为（ ）。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0.8 </w:t>
      </w:r>
    </w:p>
    <w:p>
      <w:r>
        <w:t>B.</w:t>
      </w:r>
      <w:r>
        <w:rPr>
          <w:rFonts w:ascii="宋体" w:hAnsi="宋体" w:cs="宋体" w:eastAsia="宋体"/>
          <w:sz w:val="22"/>
        </w:rPr>
        <w:t xml:space="preserve"> 0.75 </w:t>
      </w:r>
    </w:p>
    <w:p>
      <w:r>
        <w:t>C.</w:t>
      </w:r>
      <w:r>
        <w:rPr>
          <w:rFonts w:ascii="宋体" w:hAnsi="宋体" w:cs="宋体" w:eastAsia="宋体"/>
          <w:sz w:val="22"/>
        </w:rPr>
        <w:t>0.6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C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  <w:r>
        <w:rPr>
          <w:rFonts w:ascii="宋体" w:hAnsi="宋体" w:cs="宋体" w:eastAsia="宋体"/>
          <w:sz w:val="22"/>
        </w:rPr>
      </w:r>
    </w:p>
    <w:p>
      <w:r>
        <w:drawing>
          <wp:inline distT="0" distB="0" distL="0" distR="0">
            <wp:extent cx="4219575" cy="3048000"/>
            <wp:docPr id="10" name="Picture 10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enerated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</w:r>
    </w:p>
    <w:p>
      <w:r>
        <w:t>B.</w:t>
      </w:r>
      <w:r>
        <w:rPr>
          <w:rFonts w:ascii="宋体" w:hAnsi="宋体" w:cs="宋体" w:eastAsia="宋体"/>
          <w:sz w:val="22"/>
        </w:rPr>
      </w:r>
    </w:p>
    <w:p>
      <w:r>
        <w:t>C.</w:t>
      </w:r>
      <w:r>
        <w:rPr>
          <w:rFonts w:ascii="宋体" w:hAnsi="宋体" w:cs="宋体" w:eastAsia="宋体"/>
          <w:sz w:val="22"/>
        </w:rPr>
      </w:r>
    </w:p>
    <w:p>
      <w:r>
        <w:t>D.</w:t>
      </w:r>
      <w:r>
        <w:rPr>
          <w:rFonts w:ascii="宋体" w:hAnsi="宋体" w:cs="宋体" w:eastAsia="宋体"/>
          <w:sz w:val="22"/>
        </w:rPr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【题型】多选题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基本的逻辑关系有三种，即（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与逻辑 </w:t>
      </w:r>
    </w:p>
    <w:p>
      <w:r>
        <w:t>B.</w:t>
      </w:r>
      <w:r>
        <w:rPr>
          <w:rFonts w:ascii="宋体" w:hAnsi="宋体" w:cs="宋体" w:eastAsia="宋体"/>
          <w:sz w:val="22"/>
        </w:rPr>
        <w:t xml:space="preserve"> 或逻辑 </w:t>
      </w:r>
    </w:p>
    <w:p>
      <w:r>
        <w:t>C.</w:t>
      </w:r>
      <w:r>
        <w:rPr>
          <w:rFonts w:ascii="宋体" w:hAnsi="宋体" w:cs="宋体" w:eastAsia="宋体"/>
          <w:sz w:val="22"/>
        </w:rPr>
        <w:t xml:space="preserve"> 非逻辑 </w:t>
      </w:r>
    </w:p>
    <w:p>
      <w:r>
        <w:t>D.</w:t>
      </w:r>
      <w:r>
        <w:rPr>
          <w:rFonts w:ascii="宋体" w:hAnsi="宋体" w:cs="宋体" w:eastAsia="宋体"/>
          <w:sz w:val="22"/>
        </w:rPr>
        <w:t>或非逻辑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A;B;C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【题型】多选题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LED显示器中的七个发光二极管有两种接法，（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共阳极接法 </w:t>
      </w:r>
    </w:p>
    <w:p>
      <w:r>
        <w:t>B.</w:t>
      </w:r>
      <w:r>
        <w:rPr>
          <w:rFonts w:ascii="宋体" w:hAnsi="宋体" w:cs="宋体" w:eastAsia="宋体"/>
          <w:sz w:val="22"/>
        </w:rPr>
        <w:t>共阴极接法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A;B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【题型】多选题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三相异步电动机的转动原理，三步曲是（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旋转磁场的产生 </w:t>
      </w:r>
    </w:p>
    <w:p>
      <w:r>
        <w:t>B.</w:t>
      </w:r>
      <w:r>
        <w:rPr>
          <w:rFonts w:ascii="宋体" w:hAnsi="宋体" w:cs="宋体" w:eastAsia="宋体"/>
          <w:sz w:val="22"/>
        </w:rPr>
        <w:t xml:space="preserve"> 转子电流的产生 </w:t>
      </w:r>
    </w:p>
    <w:p>
      <w:r>
        <w:t>C.</w:t>
      </w:r>
      <w:r>
        <w:rPr>
          <w:rFonts w:ascii="宋体" w:hAnsi="宋体" w:cs="宋体" w:eastAsia="宋体"/>
          <w:sz w:val="22"/>
        </w:rPr>
        <w:t>电磁转矩的产生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A;B;C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【题型】多选题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以下哪个元件是储能元件？ 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电感 </w:t>
      </w:r>
    </w:p>
    <w:p>
      <w:r>
        <w:t>B.</w:t>
      </w:r>
      <w:r>
        <w:rPr>
          <w:rFonts w:ascii="宋体" w:hAnsi="宋体" w:cs="宋体" w:eastAsia="宋体"/>
          <w:sz w:val="22"/>
        </w:rPr>
        <w:t xml:space="preserve"> 电容 </w:t>
      </w:r>
    </w:p>
    <w:p>
      <w:r>
        <w:t>C.</w:t>
      </w:r>
      <w:r>
        <w:rPr>
          <w:rFonts w:ascii="宋体" w:hAnsi="宋体" w:cs="宋体" w:eastAsia="宋体"/>
          <w:sz w:val="22"/>
        </w:rPr>
        <w:t>电阻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A;B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【题型】多选题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多级放大电路常用的耦合方式有：（）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阻容耦合 </w:t>
      </w:r>
    </w:p>
    <w:p>
      <w:r>
        <w:t>B.</w:t>
      </w:r>
      <w:r>
        <w:rPr>
          <w:rFonts w:ascii="宋体" w:hAnsi="宋体" w:cs="宋体" w:eastAsia="宋体"/>
          <w:sz w:val="22"/>
        </w:rPr>
        <w:t xml:space="preserve"> 变压器耦合 </w:t>
      </w:r>
    </w:p>
    <w:p>
      <w:r>
        <w:t>C.</w:t>
      </w:r>
      <w:r>
        <w:rPr>
          <w:rFonts w:ascii="宋体" w:hAnsi="宋体" w:cs="宋体" w:eastAsia="宋体"/>
          <w:sz w:val="22"/>
        </w:rPr>
        <w:t>直接耦合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A;B;C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发电机主要由固定的定子和转动的转子两部分组成。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熔断器主要是用作短路保护的电器。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三相负载可以根据对电压的要求连接成星形或三角形。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零点漂移就是指环境温度变化时，放大器静态工作点的移动。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在直流电路中：功率P=UI。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设备功率1千瓦，使用时间1小时，耗电量为1KWh，即1度电。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基尔霍夫定律可推广应用于包围部分电路的任一假设的闭合面，即广义节点。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理想电流源实际不存在，它是一个无限能量的电源。（）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三相异步电动机的转子转速只能小于同步转速，故称为异步电动机。（）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将220V、60W的灯与220V、15W灯并联接入220V电路中，60W灯泡较亮。（ 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抑制运算放大器的漂移，应重点着手于第一级电路，其最有效的手段是在输入级采用差动放大电路。（）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三相异步电动机调速的方法有变频调速、变极调速等。（ 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交流电的频率增加时，电感的感抗XL将会增加，而电容的容抗将会减小。（ 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三相四线制中，当负载不平衡，三相电压值仍相等，但中线电流不等于零。( )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若规定高电平为逻辑“1”，低电平为逻辑“0”，则称为正逻辑。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  <w:r>
        <w:rPr>
          <w:rFonts w:ascii="宋体" w:hAnsi="宋体" w:cs="宋体" w:eastAsia="宋体"/>
          <w:sz w:val="22"/>
        </w:rPr>
      </w:r>
    </w:p>
    <w:p>
      <w:r>
        <w:t>电路如图所示，其电压放大倍数等于（ ）</w:t>
      </w:r>
      <w:r>
        <w:rPr>
          <w:rFonts w:ascii="宋体" w:hAnsi="宋体" w:cs="宋体" w:eastAsia="宋体"/>
          <w:sz w:val="22"/>
        </w:rPr>
      </w:r>
    </w:p>
    <w:p>
      <w:r>
        <w:drawing>
          <wp:inline distT="0" distB="0" distL="0" distR="0">
            <wp:extent cx="3171825" cy="1047750"/>
            <wp:docPr id="11" name="Picture 11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enerated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>1</w:t>
      </w:r>
    </w:p>
    <w:p>
      <w:r>
        <w:t>B.</w:t>
      </w:r>
      <w:r>
        <w:rPr>
          <w:rFonts w:ascii="宋体" w:hAnsi="宋体" w:cs="宋体" w:eastAsia="宋体"/>
          <w:sz w:val="22"/>
        </w:rPr>
        <w:t>2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  <w:r>
        <w:rPr>
          <w:rFonts w:ascii="宋体" w:hAnsi="宋体" w:cs="宋体" w:eastAsia="宋体"/>
          <w:sz w:val="22"/>
        </w:rPr>
      </w:r>
    </w:p>
    <w:p>
      <w:r>
        <w:drawing>
          <wp:inline distT="0" distB="0" distL="0" distR="0">
            <wp:extent cx="5029200" cy="485775"/>
            <wp:docPr id="12" name="Picture 12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enerated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sz w:val="22"/>
        </w:rPr>
      </w:r>
    </w:p>
    <w:p>
      <w:r>
        <w:drawing>
          <wp:inline distT="0" distB="0" distL="0" distR="0">
            <wp:extent cx="4886325" cy="1247775"/>
            <wp:docPr id="13" name="Picture 13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enerated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</w:r>
      <w:r>
        <w:rPr>
          <w:rFonts w:ascii="宋体" w:hAnsi="宋体" w:cs="宋体" w:eastAsia="宋体"/>
          <w:sz w:val="22"/>
        </w:rPr>
        <w:drawing>
          <wp:inline distT="0" distB="0" distL="0" distR="0">
            <wp:extent cx="304800" cy="295275"/>
            <wp:docPr id="14" name="Picture 14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enerated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B.</w:t>
      </w:r>
      <w:r>
        <w:rPr>
          <w:rFonts w:ascii="宋体" w:hAnsi="宋体" w:cs="宋体" w:eastAsia="宋体"/>
          <w:sz w:val="22"/>
        </w:rPr>
      </w:r>
    </w:p>
    <w:p>
      <w:r>
        <w:t>C.</w:t>
      </w:r>
      <w:r>
        <w:rPr>
          <w:rFonts w:ascii="宋体" w:hAnsi="宋体" w:cs="宋体" w:eastAsia="宋体"/>
          <w:sz w:val="22"/>
        </w:rPr>
        <w:t>0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三相四线制供电系统中，为了实现短路保护，中线上应该 ( )。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装接熔断器 </w:t>
      </w:r>
    </w:p>
    <w:p>
      <w:r>
        <w:t>B.</w:t>
      </w:r>
      <w:r>
        <w:rPr>
          <w:rFonts w:ascii="宋体" w:hAnsi="宋体" w:cs="宋体" w:eastAsia="宋体"/>
          <w:sz w:val="22"/>
        </w:rPr>
        <w:t>不能装接熔断器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电感L对直流而言，相当于（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短路 </w:t>
      </w:r>
    </w:p>
    <w:p>
      <w:r>
        <w:t>B.</w:t>
      </w:r>
      <w:r>
        <w:rPr>
          <w:rFonts w:ascii="宋体" w:hAnsi="宋体" w:cs="宋体" w:eastAsia="宋体"/>
          <w:sz w:val="22"/>
        </w:rPr>
        <w:t>开路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异步电动机的固定部分称为：（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定子 </w:t>
      </w:r>
    </w:p>
    <w:p>
      <w:r>
        <w:t>B.</w:t>
      </w:r>
      <w:r>
        <w:rPr>
          <w:rFonts w:ascii="宋体" w:hAnsi="宋体" w:cs="宋体" w:eastAsia="宋体"/>
          <w:sz w:val="22"/>
        </w:rPr>
        <w:t>转子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集成运算放大器属于（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模拟集成电路 </w:t>
      </w:r>
    </w:p>
    <w:p>
      <w:r>
        <w:t>B.</w:t>
      </w:r>
      <w:r>
        <w:rPr>
          <w:rFonts w:ascii="宋体" w:hAnsi="宋体" w:cs="宋体" w:eastAsia="宋体"/>
          <w:sz w:val="22"/>
        </w:rPr>
        <w:t>数字集成电路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放大电路没有输入信号时的工作状态，称为（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静态 </w:t>
      </w:r>
    </w:p>
    <w:p>
      <w:r>
        <w:t>B.</w:t>
      </w:r>
      <w:r>
        <w:rPr>
          <w:rFonts w:ascii="宋体" w:hAnsi="宋体" w:cs="宋体" w:eastAsia="宋体"/>
          <w:sz w:val="22"/>
        </w:rPr>
        <w:t>动态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电容C对直流而言，相当于（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短路 </w:t>
      </w:r>
    </w:p>
    <w:p>
      <w:r>
        <w:t>B.</w:t>
      </w:r>
      <w:r>
        <w:rPr>
          <w:rFonts w:ascii="宋体" w:hAnsi="宋体" w:cs="宋体" w:eastAsia="宋体"/>
          <w:sz w:val="22"/>
        </w:rPr>
        <w:t>开路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射极输出器的优点是（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较高的放大倍数 </w:t>
      </w:r>
    </w:p>
    <w:p>
      <w:r>
        <w:t>B.</w:t>
      </w:r>
      <w:r>
        <w:rPr>
          <w:rFonts w:ascii="宋体" w:hAnsi="宋体" w:cs="宋体" w:eastAsia="宋体"/>
          <w:sz w:val="22"/>
        </w:rPr>
        <w:t>较大的输入电阻和较小的输出电阻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稳压二极管具有稳压特性，正常工作时是在（ ）区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反向击穿区 </w:t>
      </w:r>
    </w:p>
    <w:p>
      <w:r>
        <w:t>B.</w:t>
      </w:r>
      <w:r>
        <w:rPr>
          <w:rFonts w:ascii="宋体" w:hAnsi="宋体" w:cs="宋体" w:eastAsia="宋体"/>
          <w:sz w:val="22"/>
        </w:rPr>
        <w:t>正向偏置区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关于电动机的说法，下列错误的是： 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>异步电动机由定子和转子组成</w:t>
      </w:r>
    </w:p>
    <w:p>
      <w:r>
        <w:t>B.</w:t>
      </w:r>
      <w:r>
        <w:rPr>
          <w:rFonts w:ascii="宋体" w:hAnsi="宋体" w:cs="宋体" w:eastAsia="宋体"/>
          <w:sz w:val="22"/>
        </w:rPr>
        <w:t>异步电动机的转动原理包括旋转磁场、转子电流和电磁转矩的产生</w:t>
      </w:r>
    </w:p>
    <w:p>
      <w:r>
        <w:t>C.</w:t>
      </w:r>
      <w:r>
        <w:rPr>
          <w:rFonts w:ascii="宋体" w:hAnsi="宋体" w:cs="宋体" w:eastAsia="宋体"/>
          <w:sz w:val="22"/>
        </w:rPr>
        <w:t>若转子转速为1475 r/min，那么对应的旋转磁场的磁极对数为P=2</w:t>
      </w:r>
    </w:p>
    <w:p>
      <w:r>
        <w:t>D.</w:t>
      </w:r>
      <w:r>
        <w:rPr>
          <w:rFonts w:ascii="宋体" w:hAnsi="宋体" w:cs="宋体" w:eastAsia="宋体"/>
          <w:sz w:val="22"/>
        </w:rPr>
        <w:t>异步电动机空载时转子转速最高，转差率S最大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D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  <w:r>
        <w:rPr>
          <w:rFonts w:ascii="宋体" w:hAnsi="宋体" w:cs="宋体" w:eastAsia="宋体"/>
          <w:sz w:val="22"/>
        </w:rPr>
      </w:r>
    </w:p>
    <w:p>
      <w:r>
        <w:drawing>
          <wp:inline distT="0" distB="0" distL="0" distR="0">
            <wp:extent cx="4543425" cy="762000"/>
            <wp:docPr id="15" name="Picture 15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enerated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</w:r>
    </w:p>
    <w:p>
      <w:r>
        <w:t>B.</w:t>
      </w:r>
      <w:r>
        <w:rPr>
          <w:rFonts w:ascii="宋体" w:hAnsi="宋体" w:cs="宋体" w:eastAsia="宋体"/>
          <w:sz w:val="22"/>
        </w:rPr>
      </w:r>
    </w:p>
    <w:p>
      <w:r>
        <w:t>C.</w:t>
      </w:r>
      <w:r>
        <w:rPr>
          <w:rFonts w:ascii="宋体" w:hAnsi="宋体" w:cs="宋体" w:eastAsia="宋体"/>
          <w:sz w:val="22"/>
        </w:rPr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C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射极输出器相比共发射极放大电路有较大的 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输入电阻 </w:t>
      </w:r>
    </w:p>
    <w:p>
      <w:r>
        <w:t>B.</w:t>
      </w:r>
      <w:r>
        <w:rPr>
          <w:rFonts w:ascii="宋体" w:hAnsi="宋体" w:cs="宋体" w:eastAsia="宋体"/>
          <w:sz w:val="22"/>
        </w:rPr>
        <w:t>输出电阻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三个阻值相同的电阻，并联后的等效电阻为2Ω，现将其串联，则等效电阻为： 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2Ω </w:t>
      </w:r>
    </w:p>
    <w:p>
      <w:r>
        <w:t>B.</w:t>
      </w:r>
      <w:r>
        <w:rPr>
          <w:rFonts w:ascii="宋体" w:hAnsi="宋体" w:cs="宋体" w:eastAsia="宋体"/>
          <w:sz w:val="22"/>
        </w:rPr>
        <w:t xml:space="preserve"> 6Ω </w:t>
      </w:r>
    </w:p>
    <w:p>
      <w:r>
        <w:t>C.</w:t>
      </w:r>
      <w:r>
        <w:rPr>
          <w:rFonts w:ascii="宋体" w:hAnsi="宋体" w:cs="宋体" w:eastAsia="宋体"/>
          <w:sz w:val="22"/>
        </w:rPr>
        <w:t xml:space="preserve"> 12Ω </w:t>
      </w:r>
    </w:p>
    <w:p>
      <w:r>
        <w:t>D.</w:t>
      </w:r>
      <w:r>
        <w:rPr>
          <w:rFonts w:ascii="宋体" w:hAnsi="宋体" w:cs="宋体" w:eastAsia="宋体"/>
          <w:sz w:val="22"/>
        </w:rPr>
        <w:t>18Ω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D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三相异步电动机的工作磁场是： 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恒定磁场 </w:t>
      </w:r>
    </w:p>
    <w:p>
      <w:r>
        <w:t>B.</w:t>
      </w:r>
      <w:r>
        <w:rPr>
          <w:rFonts w:ascii="宋体" w:hAnsi="宋体" w:cs="宋体" w:eastAsia="宋体"/>
          <w:sz w:val="22"/>
        </w:rPr>
        <w:t xml:space="preserve"> 旋转磁场 </w:t>
      </w:r>
    </w:p>
    <w:p>
      <w:r>
        <w:t>C.</w:t>
      </w:r>
      <w:r>
        <w:rPr>
          <w:rFonts w:ascii="宋体" w:hAnsi="宋体" w:cs="宋体" w:eastAsia="宋体"/>
          <w:sz w:val="22"/>
        </w:rPr>
        <w:t>脉动磁场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将220v、2000w的电炉接入110v的电压的电源上，则电炉的实际功率为（）。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2000W </w:t>
      </w:r>
    </w:p>
    <w:p>
      <w:r>
        <w:t>B.</w:t>
      </w:r>
      <w:r>
        <w:rPr>
          <w:rFonts w:ascii="宋体" w:hAnsi="宋体" w:cs="宋体" w:eastAsia="宋体"/>
          <w:sz w:val="22"/>
        </w:rPr>
        <w:t xml:space="preserve"> 500W </w:t>
      </w:r>
    </w:p>
    <w:p>
      <w:r>
        <w:t>C.</w:t>
      </w:r>
      <w:r>
        <w:rPr>
          <w:rFonts w:ascii="宋体" w:hAnsi="宋体" w:cs="宋体" w:eastAsia="宋体"/>
          <w:sz w:val="22"/>
        </w:rPr>
        <w:t>1000W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以下不能使晶闸管从导通转变为阻断的方法是：（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切断阳极电源 </w:t>
      </w:r>
    </w:p>
    <w:p>
      <w:r>
        <w:t>B.</w:t>
      </w:r>
      <w:r>
        <w:rPr>
          <w:rFonts w:ascii="宋体" w:hAnsi="宋体" w:cs="宋体" w:eastAsia="宋体"/>
          <w:sz w:val="22"/>
        </w:rPr>
        <w:t>使阳极电压反向</w:t>
      </w:r>
    </w:p>
    <w:p>
      <w:r>
        <w:t>C.</w:t>
      </w:r>
      <w:r>
        <w:rPr>
          <w:rFonts w:ascii="宋体" w:hAnsi="宋体" w:cs="宋体" w:eastAsia="宋体"/>
          <w:sz w:val="22"/>
        </w:rPr>
        <w:t xml:space="preserve"> 将阳极电流减小到某一数值以下 </w:t>
      </w:r>
    </w:p>
    <w:p>
      <w:r>
        <w:t>D.</w:t>
      </w:r>
      <w:r>
        <w:rPr>
          <w:rFonts w:ascii="宋体" w:hAnsi="宋体" w:cs="宋体" w:eastAsia="宋体"/>
          <w:sz w:val="22"/>
        </w:rPr>
        <w:t>在阳极与阴极之间加正向电压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D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  <w:r>
        <w:rPr>
          <w:rFonts w:ascii="宋体" w:hAnsi="宋体" w:cs="宋体" w:eastAsia="宋体"/>
          <w:sz w:val="22"/>
        </w:rPr>
      </w:r>
    </w:p>
    <w:p>
      <w:r>
        <w:drawing>
          <wp:inline distT="0" distB="0" distL="0" distR="0">
            <wp:extent cx="4410075" cy="733425"/>
            <wp:docPr id="16" name="Picture 16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enerated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</w:r>
    </w:p>
    <w:p>
      <w:r>
        <w:t>B.</w:t>
      </w:r>
      <w:r>
        <w:rPr>
          <w:rFonts w:ascii="宋体" w:hAnsi="宋体" w:cs="宋体" w:eastAsia="宋体"/>
          <w:sz w:val="22"/>
        </w:rPr>
      </w:r>
    </w:p>
    <w:p>
      <w:r>
        <w:t>C.</w:t>
      </w:r>
      <w:r>
        <w:rPr>
          <w:rFonts w:ascii="宋体" w:hAnsi="宋体" w:cs="宋体" w:eastAsia="宋体"/>
          <w:sz w:val="22"/>
        </w:rPr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当硅晶体二极管加上0.4V正向电压时，该晶体二极管相当于（）．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>很小的电阻</w:t>
      </w:r>
    </w:p>
    <w:p>
      <w:r>
        <w:t>B.</w:t>
      </w:r>
      <w:r>
        <w:rPr>
          <w:rFonts w:ascii="宋体" w:hAnsi="宋体" w:cs="宋体" w:eastAsia="宋体"/>
          <w:sz w:val="22"/>
        </w:rPr>
        <w:t>很大的电阻</w:t>
      </w:r>
    </w:p>
    <w:p>
      <w:r>
        <w:t>C.</w:t>
      </w:r>
      <w:r>
        <w:rPr>
          <w:rFonts w:ascii="宋体" w:hAnsi="宋体" w:cs="宋体" w:eastAsia="宋体"/>
          <w:sz w:val="22"/>
        </w:rPr>
        <w:t>短路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在纯电阻的正弦交流电路中，下列说法正确的是（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u和i的初相角一定为零 </w:t>
      </w:r>
    </w:p>
    <w:p>
      <w:r>
        <w:t>B.</w:t>
      </w:r>
      <w:r>
        <w:rPr>
          <w:rFonts w:ascii="宋体" w:hAnsi="宋体" w:cs="宋体" w:eastAsia="宋体"/>
          <w:sz w:val="22"/>
        </w:rPr>
        <w:t>消耗的功率为有功功率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三相交流发电机产生的三相交流电动势的相位差为：（ ）。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60 </w:t>
      </w:r>
    </w:p>
    <w:p>
      <w:r>
        <w:t>B.</w:t>
      </w:r>
      <w:r>
        <w:rPr>
          <w:rFonts w:ascii="宋体" w:hAnsi="宋体" w:cs="宋体" w:eastAsia="宋体"/>
          <w:sz w:val="22"/>
        </w:rPr>
        <w:t xml:space="preserve"> 240 </w:t>
      </w:r>
    </w:p>
    <w:p>
      <w:r>
        <w:t>C.</w:t>
      </w:r>
      <w:r>
        <w:rPr>
          <w:rFonts w:ascii="宋体" w:hAnsi="宋体" w:cs="宋体" w:eastAsia="宋体"/>
          <w:sz w:val="22"/>
        </w:rPr>
        <w:t>120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C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【题型】多选题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正弦量的三要素是指：（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最大值 </w:t>
      </w:r>
    </w:p>
    <w:p>
      <w:r>
        <w:t>B.</w:t>
      </w:r>
      <w:r>
        <w:rPr>
          <w:rFonts w:ascii="宋体" w:hAnsi="宋体" w:cs="宋体" w:eastAsia="宋体"/>
          <w:sz w:val="22"/>
        </w:rPr>
        <w:t xml:space="preserve"> 频率 </w:t>
      </w:r>
    </w:p>
    <w:p>
      <w:r>
        <w:t>C.</w:t>
      </w:r>
      <w:r>
        <w:rPr>
          <w:rFonts w:ascii="宋体" w:hAnsi="宋体" w:cs="宋体" w:eastAsia="宋体"/>
          <w:sz w:val="22"/>
        </w:rPr>
        <w:t>初相位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A;B;C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【题型】多选题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理想运放的两个特征是（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>两个输入端之间的电压近似等于零</w:t>
      </w:r>
    </w:p>
    <w:p>
      <w:r>
        <w:t>B.</w:t>
      </w:r>
      <w:r>
        <w:rPr>
          <w:rFonts w:ascii="宋体" w:hAnsi="宋体" w:cs="宋体" w:eastAsia="宋体"/>
          <w:sz w:val="22"/>
        </w:rPr>
        <w:t>两个输入端之间的电流近似等于零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A;B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【题型】多选题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射极输出器的特点有（ ）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>放大倍数约等于1</w:t>
      </w:r>
    </w:p>
    <w:p>
      <w:r>
        <w:t>B.</w:t>
      </w:r>
      <w:r>
        <w:rPr>
          <w:rFonts w:ascii="宋体" w:hAnsi="宋体" w:cs="宋体" w:eastAsia="宋体"/>
          <w:sz w:val="22"/>
        </w:rPr>
        <w:t>输入电阻大</w:t>
      </w:r>
    </w:p>
    <w:p>
      <w:r>
        <w:t>C.</w:t>
      </w:r>
      <w:r>
        <w:rPr>
          <w:rFonts w:ascii="宋体" w:hAnsi="宋体" w:cs="宋体" w:eastAsia="宋体"/>
          <w:sz w:val="22"/>
        </w:rPr>
        <w:t>输出电阻小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A;B;C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电动机的效率等于输出机械功率与输入电功率的比值。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电压源模型和电流源模型的等效变换，对电源外部和内部都等效。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F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三相电动势的特点是大小相等，频率相同，相位互差120o（）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电感电流是对电压的积分，不能跃变，只能连续变化。（）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输出电阻是表明放大电路带负载能力的参数。一般总是希望得到较小的输出电阻。（）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交流电气设备的铭牌上给出的电流，电压都是有效值。（ 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理想电压源和理想电流源间 （ ）。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>有等效变换关系</w:t>
      </w:r>
    </w:p>
    <w:p>
      <w:r>
        <w:t>B.</w:t>
      </w:r>
      <w:r>
        <w:rPr>
          <w:rFonts w:ascii="宋体" w:hAnsi="宋体" w:cs="宋体" w:eastAsia="宋体"/>
          <w:sz w:val="22"/>
        </w:rPr>
        <w:t>没有等效变换关系</w:t>
      </w:r>
    </w:p>
    <w:p>
      <w:r>
        <w:t>C.</w:t>
      </w:r>
      <w:r>
        <w:rPr>
          <w:rFonts w:ascii="宋体" w:hAnsi="宋体" w:cs="宋体" w:eastAsia="宋体"/>
          <w:sz w:val="22"/>
        </w:rPr>
        <w:t>有条件下的等效变换关系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  <w:r>
        <w:rPr>
          <w:rFonts w:ascii="宋体" w:hAnsi="宋体" w:cs="宋体" w:eastAsia="宋体"/>
          <w:sz w:val="22"/>
        </w:rPr>
      </w:r>
    </w:p>
    <w:p>
      <w:r>
        <w:drawing>
          <wp:inline distT="0" distB="0" distL="0" distR="0">
            <wp:extent cx="3124200" cy="2352675"/>
            <wp:docPr id="17" name="Picture 17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enerated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</w:r>
    </w:p>
    <w:p>
      <w:r>
        <w:t>B.</w:t>
      </w:r>
      <w:r>
        <w:rPr>
          <w:rFonts w:ascii="宋体" w:hAnsi="宋体" w:cs="宋体" w:eastAsia="宋体"/>
          <w:sz w:val="22"/>
        </w:rPr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  <w:r>
        <w:rPr>
          <w:rFonts w:ascii="宋体" w:hAnsi="宋体" w:cs="宋体" w:eastAsia="宋体"/>
          <w:sz w:val="22"/>
        </w:rPr>
      </w:r>
    </w:p>
    <w:p>
      <w:r>
        <w:drawing>
          <wp:inline distT="0" distB="0" distL="0" distR="0">
            <wp:extent cx="4667250" cy="723900"/>
            <wp:docPr id="18" name="Picture 18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enerated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</w:r>
    </w:p>
    <w:p>
      <w:r>
        <w:t>B.</w:t>
      </w:r>
      <w:r>
        <w:rPr>
          <w:rFonts w:ascii="宋体" w:hAnsi="宋体" w:cs="宋体" w:eastAsia="宋体"/>
          <w:sz w:val="22"/>
        </w:rPr>
      </w:r>
    </w:p>
    <w:p>
      <w:r>
        <w:t>C.</w:t>
      </w:r>
      <w:r>
        <w:rPr>
          <w:rFonts w:ascii="宋体" w:hAnsi="宋体" w:cs="宋体" w:eastAsia="宋体"/>
          <w:sz w:val="22"/>
        </w:rPr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如果晶体二极管的正、反向电阻都很小或为零，则该晶体二极管（ ）。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>正常</w:t>
      </w:r>
    </w:p>
    <w:p>
      <w:r>
        <w:t>B.</w:t>
      </w:r>
      <w:r>
        <w:rPr>
          <w:rFonts w:ascii="宋体" w:hAnsi="宋体" w:cs="宋体" w:eastAsia="宋体"/>
          <w:sz w:val="22"/>
        </w:rPr>
        <w:t>已被击穿</w:t>
      </w:r>
    </w:p>
    <w:p>
      <w:r>
        <w:t>C.</w:t>
      </w:r>
      <w:r>
        <w:rPr>
          <w:rFonts w:ascii="宋体" w:hAnsi="宋体" w:cs="宋体" w:eastAsia="宋体"/>
          <w:sz w:val="22"/>
        </w:rPr>
        <w:t>内部断路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  <w:r>
        <w:rPr>
          <w:rFonts w:ascii="宋体" w:hAnsi="宋体" w:cs="宋体" w:eastAsia="宋体"/>
          <w:sz w:val="22"/>
        </w:rPr>
      </w:r>
    </w:p>
    <w:p>
      <w:r>
        <w:drawing>
          <wp:inline distT="0" distB="0" distL="0" distR="0">
            <wp:extent cx="5572125" cy="2505075"/>
            <wp:docPr id="19" name="Picture 1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enerated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</w:r>
    </w:p>
    <w:p>
      <w:r>
        <w:t>B.</w:t>
      </w:r>
      <w:r>
        <w:rPr>
          <w:rFonts w:ascii="宋体" w:hAnsi="宋体" w:cs="宋体" w:eastAsia="宋体"/>
          <w:sz w:val="22"/>
        </w:rPr>
      </w:r>
    </w:p>
    <w:p>
      <w:r>
        <w:t>C.</w:t>
      </w:r>
      <w:r>
        <w:rPr>
          <w:rFonts w:ascii="宋体" w:hAnsi="宋体" w:cs="宋体" w:eastAsia="宋体"/>
          <w:sz w:val="22"/>
        </w:rPr>
      </w:r>
    </w:p>
    <w:p>
      <w:r>
        <w:t>D.</w:t>
      </w:r>
      <w:r>
        <w:rPr>
          <w:rFonts w:ascii="宋体" w:hAnsi="宋体" w:cs="宋体" w:eastAsia="宋体"/>
          <w:sz w:val="22"/>
        </w:rPr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在RLC串联交流电路中，若电阻R=6欧， 感抗XL=4欧，容抗XC=12欧，则此电路的阻抗Z=( )欧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22 </w:t>
      </w:r>
    </w:p>
    <w:p>
      <w:r>
        <w:t>B.</w:t>
      </w:r>
      <w:r>
        <w:rPr>
          <w:rFonts w:ascii="宋体" w:hAnsi="宋体" w:cs="宋体" w:eastAsia="宋体"/>
          <w:sz w:val="22"/>
        </w:rPr>
        <w:t xml:space="preserve"> 14 </w:t>
      </w:r>
    </w:p>
    <w:p>
      <w:r>
        <w:t>C.</w:t>
      </w:r>
      <w:r>
        <w:rPr>
          <w:rFonts w:ascii="宋体" w:hAnsi="宋体" w:cs="宋体" w:eastAsia="宋体"/>
          <w:sz w:val="22"/>
        </w:rPr>
        <w:t>10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C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我国规定工业交流电的频率为50Hz。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转子导体的电流是由旋转磁场感应而来，所以又称为感应电动机。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随时间按正弦函数变化的电动势、电压和电流总称为正弦交流电。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三根相线和一根中性线都引出的供电方式称为三相四线制。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交流电的有效值是以其热效应与直流电比较后确定的量值。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用来表示正弦量的复数称为相量。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利用二极管的单向导电性可实现整流。（）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在实际生产、生活应用中，为了提高功率因数，可以采用串联方法，也可以采用并联方法。（ 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F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若电路有n个结点，则KCL只能得到（ ）个独立方程。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>n</w:t>
      </w:r>
    </w:p>
    <w:p>
      <w:r>
        <w:t>B.</w:t>
      </w:r>
      <w:r>
        <w:rPr>
          <w:rFonts w:ascii="宋体" w:hAnsi="宋体" w:cs="宋体" w:eastAsia="宋体"/>
          <w:sz w:val="22"/>
        </w:rPr>
        <w:t xml:space="preserve"> n-1 </w:t>
      </w:r>
    </w:p>
    <w:p>
      <w:r>
        <w:t>C.</w:t>
      </w:r>
      <w:r>
        <w:rPr>
          <w:rFonts w:ascii="宋体" w:hAnsi="宋体" w:cs="宋体" w:eastAsia="宋体"/>
          <w:sz w:val="22"/>
        </w:rPr>
        <w:t>n-2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  <w:r>
        <w:rPr>
          <w:rFonts w:ascii="宋体" w:hAnsi="宋体" w:cs="宋体" w:eastAsia="宋体"/>
          <w:sz w:val="22"/>
        </w:rPr>
      </w:r>
    </w:p>
    <w:p>
      <w:r>
        <w:drawing>
          <wp:inline distT="0" distB="0" distL="0" distR="0">
            <wp:extent cx="5133975" cy="2647950"/>
            <wp:docPr id="20" name="Picture 20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enerated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</w:r>
    </w:p>
    <w:p>
      <w:r>
        <w:t>B.</w:t>
      </w:r>
      <w:r>
        <w:rPr>
          <w:rFonts w:ascii="宋体" w:hAnsi="宋体" w:cs="宋体" w:eastAsia="宋体"/>
          <w:sz w:val="22"/>
        </w:rPr>
      </w:r>
    </w:p>
    <w:p>
      <w:r>
        <w:t>C.</w:t>
      </w:r>
      <w:r>
        <w:rPr>
          <w:rFonts w:ascii="宋体" w:hAnsi="宋体" w:cs="宋体" w:eastAsia="宋体"/>
          <w:sz w:val="22"/>
        </w:rPr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C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在RL串联交流电路中，若R=6欧，感抗XL=8欧，此电路的阻抗为()欧。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14 </w:t>
      </w:r>
    </w:p>
    <w:p>
      <w:r>
        <w:t>B.</w:t>
      </w:r>
      <w:r>
        <w:rPr>
          <w:rFonts w:ascii="宋体" w:hAnsi="宋体" w:cs="宋体" w:eastAsia="宋体"/>
          <w:sz w:val="22"/>
        </w:rPr>
        <w:t xml:space="preserve"> 2 </w:t>
      </w:r>
    </w:p>
    <w:p>
      <w:r>
        <w:t>C.</w:t>
      </w:r>
      <w:r>
        <w:rPr>
          <w:rFonts w:ascii="宋体" w:hAnsi="宋体" w:cs="宋体" w:eastAsia="宋体"/>
          <w:sz w:val="22"/>
        </w:rPr>
        <w:t>10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C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稳压管工作在正向导通区。( )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F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把100欧电阻接在220伏直流电路中，或接在有效值为220伏的交流电路中,其发热效应是相同的。（ 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三相四线制中，电源线的中线不能装接保险丝。（ 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在实际生产、生活应用中，为了提高功率因数，可以采用( )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 xml:space="preserve"> 串联电容 </w:t>
      </w:r>
    </w:p>
    <w:p>
      <w:r>
        <w:t>B.</w:t>
      </w:r>
      <w:r>
        <w:rPr>
          <w:rFonts w:ascii="宋体" w:hAnsi="宋体" w:cs="宋体" w:eastAsia="宋体"/>
          <w:sz w:val="22"/>
        </w:rPr>
        <w:t>并联电容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B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在正弦交流电路中电容器的容抗与频率的关系为（ ）。</w:t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  <w:t>容抗与频率有关，且频率增大时，容抗减小</w:t>
      </w:r>
    </w:p>
    <w:p>
      <w:r>
        <w:t>B.</w:t>
      </w:r>
      <w:r>
        <w:rPr>
          <w:rFonts w:ascii="宋体" w:hAnsi="宋体" w:cs="宋体" w:eastAsia="宋体"/>
          <w:sz w:val="22"/>
        </w:rPr>
        <w:t>容抗大小与频率无关</w:t>
      </w:r>
    </w:p>
    <w:p>
      <w:r>
        <w:t>C.</w:t>
      </w:r>
      <w:r>
        <w:rPr>
          <w:rFonts w:ascii="宋体" w:hAnsi="宋体" w:cs="宋体" w:eastAsia="宋体"/>
          <w:sz w:val="22"/>
        </w:rPr>
        <w:t>容抗与频率有关，且频率增高时，容抗增大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任何相量与j相乘意味着该相量按顺时针方向旋转了90度。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F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放大电路的输入电阻对电路的影响，希望放大电路的输入电阻低些 。（）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F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理想电压源实际不存在，它是一个无限能量的电源，输出任意大小的电流而端电压不变。（）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视在功率等于有功功率和无功功率之和。（）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F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任意调换三相异步电动机电源的两根进线，电动机反转。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Y- D换接起动，适用于正常运行为三角形或星形联结的电机。（）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F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三相四线制供电系统中，为了实现短路保护，中线上应该装接熔断器。（ 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F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射极输出器的特点是放大倍数高，输入电阻低，输出电阻高。（）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F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在感性电路中，并联适当电容后，可提高功率因数，电流增大，有功功率也增大。（ 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F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额定电流为0.9安，电阻值为50欧的电阻器能接到380伏或220伏的电源上。（）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F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电路中各电位的高低与参考点的选取有关。（ ）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并联电容器是提高电感性电路功率因数的常用方法。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理想电压源是一个具有有限能量的电源。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F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【题型】判断题</w:t>
      </w:r>
    </w:p>
    <w:p>
      <w:r>
        <w:rPr>
          <w:rFonts w:ascii="宋体" w:hAnsi="宋体" w:cs="宋体" w:eastAsia="宋体"/>
          <w:sz w:val="22"/>
        </w:rPr>
        <w:t>【题干】</w:t>
      </w:r>
    </w:p>
    <w:p>
      <w:r/>
      <w:r>
        <w:rPr>
          <w:rFonts w:ascii="宋体" w:hAnsi="宋体" w:cs="宋体" w:eastAsia="宋体"/>
          <w:sz w:val="22"/>
        </w:rPr>
        <w:t>叠加原理不能用来计算功率。</w:t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T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  <w:p>
      <w:r>
        <w:rPr>
          <w:rFonts w:ascii="宋体" w:hAnsi="宋体" w:cs="宋体" w:eastAsia="宋体"/>
          <w:sz w:val="22"/>
        </w:rPr>
        <w:t>【题型】单选题</w:t>
      </w:r>
    </w:p>
    <w:p>
      <w:r>
        <w:rPr>
          <w:rFonts w:ascii="宋体" w:hAnsi="宋体" w:cs="宋体" w:eastAsia="宋体"/>
          <w:sz w:val="22"/>
        </w:rPr>
        <w:t>【题干】</w:t>
      </w:r>
      <w:r>
        <w:rPr>
          <w:rFonts w:ascii="宋体" w:hAnsi="宋体" w:cs="宋体" w:eastAsia="宋体"/>
          <w:sz w:val="22"/>
        </w:rPr>
      </w:r>
    </w:p>
    <w:p>
      <w:r>
        <w:drawing>
          <wp:inline distT="0" distB="0" distL="0" distR="0">
            <wp:extent cx="5467350" cy="942975"/>
            <wp:docPr id="21" name="Picture 21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enerated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 w:eastAsia="宋体"/>
          <w:sz w:val="22"/>
        </w:rPr>
        <w:t>【选项】</w:t>
      </w:r>
    </w:p>
    <w:p>
      <w:r>
        <w:t>A.</w:t>
      </w:r>
      <w:r>
        <w:rPr>
          <w:rFonts w:ascii="宋体" w:hAnsi="宋体" w:cs="宋体" w:eastAsia="宋体"/>
          <w:sz w:val="22"/>
        </w:rPr>
      </w:r>
    </w:p>
    <w:p>
      <w:r>
        <w:t>B.</w:t>
      </w:r>
      <w:r>
        <w:rPr>
          <w:rFonts w:ascii="宋体" w:hAnsi="宋体" w:cs="宋体" w:eastAsia="宋体"/>
          <w:sz w:val="22"/>
        </w:rPr>
      </w:r>
    </w:p>
    <w:p/>
    <w:p>
      <w:r>
        <w:rPr>
          <w:rFonts w:ascii="宋体" w:hAnsi="宋体" w:cs="宋体" w:eastAsia="宋体"/>
          <w:sz w:val="22"/>
        </w:rPr>
        <w:t>【答案】</w:t>
      </w:r>
    </w:p>
    <w:p>
      <w:r>
        <w:t>A</w:t>
      </w:r>
    </w:p>
    <w:p>
      <w:r>
        <w:rPr>
          <w:rFonts w:ascii="宋体" w:hAnsi="宋体" w:cs="宋体" w:eastAsia="宋体"/>
          <w:sz w:val="22"/>
        </w:rPr>
        <w:t>【解析】</w:t>
      </w:r>
    </w:p>
    <w:p>
      <w:r>
        <w:rPr>
          <w:rFonts w:ascii="宋体" w:hAnsi="宋体" w:cs="宋体" w:eastAsia="宋体"/>
          <w:sz w:val="22"/>
        </w:rPr>
        <w:t>【难度】3</w:t>
      </w:r>
    </w:p>
    <w:p>
      <w:r>
        <w:rPr>
          <w:rFonts w:ascii="宋体" w:hAnsi="宋体" w:cs="宋体" w:eastAsia="宋体"/>
          <w:sz w:val="22"/>
        </w:rPr>
        <w:t>【分数】5.000</w:t>
      </w:r>
    </w:p>
    <w:p>
      <w:r>
        <w:rPr>
          <w:rFonts w:ascii="宋体" w:hAnsi="宋体" w:cs="宋体" w:eastAsia="宋体"/>
          <w:sz w:val="22"/>
        </w:rPr>
        <w:t>【课程结构】00146001</w:t>
      </w:r>
    </w:p>
    <w:p/>
    <w:p/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
<Relationships xmlns="http://schemas.openxmlformats.org/package/2006/relationships">
<Relationship Id="rId1" Target="settings.xml" Type="http://schemas.openxmlformats.org/officeDocument/2006/relationships/settings"/>
<Relationship Id="rId10" Target="media/image9.gif" Type="http://schemas.openxmlformats.org/officeDocument/2006/relationships/image"/>
<Relationship Id="rId11" Target="media/image10.png" Type="http://schemas.openxmlformats.org/officeDocument/2006/relationships/image"/>
<Relationship Id="rId12" Target="media/image11.png" Type="http://schemas.openxmlformats.org/officeDocument/2006/relationships/image"/>
<Relationship Id="rId13" Target="media/image12.png" Type="http://schemas.openxmlformats.org/officeDocument/2006/relationships/image"/>
<Relationship Id="rId14" Target="media/image13.png" Type="http://schemas.openxmlformats.org/officeDocument/2006/relationships/image"/>
<Relationship Id="rId15" Target="media/image14.gif" Type="http://schemas.openxmlformats.org/officeDocument/2006/relationships/image"/>
<Relationship Id="rId16" Target="media/image15.gif" Type="http://schemas.openxmlformats.org/officeDocument/2006/relationships/image"/>
<Relationship Id="rId17" Target="media/image16.gif" Type="http://schemas.openxmlformats.org/officeDocument/2006/relationships/image"/>
<Relationship Id="rId18" Target="media/image17.gif" Type="http://schemas.openxmlformats.org/officeDocument/2006/relationships/image"/>
<Relationship Id="rId19" Target="media/image18.gif" Type="http://schemas.openxmlformats.org/officeDocument/2006/relationships/image"/>
<Relationship Id="rId2" Target="media/image1.png" Type="http://schemas.openxmlformats.org/officeDocument/2006/relationships/image"/>
<Relationship Id="rId20" Target="media/image19.gif" Type="http://schemas.openxmlformats.org/officeDocument/2006/relationships/image"/>
<Relationship Id="rId21" Target="media/image20.gif" Type="http://schemas.openxmlformats.org/officeDocument/2006/relationships/image"/>
<Relationship Id="rId3" Target="media/image2.png" Type="http://schemas.openxmlformats.org/officeDocument/2006/relationships/image"/>
<Relationship Id="rId4" Target="media/image3.gif" Type="http://schemas.openxmlformats.org/officeDocument/2006/relationships/image"/>
<Relationship Id="rId5" Target="media/image4.gif" Type="http://schemas.openxmlformats.org/officeDocument/2006/relationships/image"/>
<Relationship Id="rId6" Target="media/image5.gif" Type="http://schemas.openxmlformats.org/officeDocument/2006/relationships/image"/>
<Relationship Id="rId7" Target="media/image6.gif" Type="http://schemas.openxmlformats.org/officeDocument/2006/relationships/image"/>
<Relationship Id="rId8" Target="media/image7.gif" Type="http://schemas.openxmlformats.org/officeDocument/2006/relationships/image"/>
<Relationship Id="rId9" Target="media/image8.gif" Type="http://schemas.openxmlformats.org/officeDocument/2006/relationships/image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2022-12-07T07:58:06Z</dcterms:created>
  <dc:creator>Apache POI</dc:creator>
</cp:coreProperties>
</file>